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BD" w:rsidRDefault="00AA4CBD">
      <w:pPr>
        <w:rPr>
          <w:rFonts w:ascii="Arial" w:hAnsi="Arial" w:cs="Arial"/>
          <w:b/>
          <w:sz w:val="26"/>
          <w:szCs w:val="26"/>
        </w:rPr>
      </w:pPr>
    </w:p>
    <w:p w:rsidR="002E4C6D" w:rsidRPr="00AA4CBD" w:rsidRDefault="00AA4CBD">
      <w:pPr>
        <w:rPr>
          <w:rFonts w:ascii="Arial" w:hAnsi="Arial" w:cs="Arial"/>
          <w:b/>
          <w:sz w:val="26"/>
          <w:szCs w:val="26"/>
        </w:rPr>
      </w:pPr>
      <w:r w:rsidRPr="00AA4CBD">
        <w:rPr>
          <w:rFonts w:ascii="Arial" w:hAnsi="Arial" w:cs="Arial"/>
          <w:b/>
          <w:sz w:val="26"/>
          <w:szCs w:val="26"/>
        </w:rPr>
        <w:t>P</w:t>
      </w:r>
      <w:r w:rsidR="00FC068F" w:rsidRPr="00AA4CBD">
        <w:rPr>
          <w:rFonts w:ascii="Arial" w:hAnsi="Arial" w:cs="Arial"/>
          <w:b/>
          <w:sz w:val="26"/>
          <w:szCs w:val="26"/>
        </w:rPr>
        <w:t>arm</w:t>
      </w:r>
      <w:r w:rsidR="00FC068F">
        <w:rPr>
          <w:rFonts w:ascii="Arial" w:hAnsi="Arial" w:cs="Arial"/>
          <w:b/>
          <w:sz w:val="26"/>
          <w:szCs w:val="26"/>
        </w:rPr>
        <w:t xml:space="preserve">a, la città ducale viaggia a 1 Giga al secondo con la fibra di Open </w:t>
      </w:r>
      <w:proofErr w:type="spellStart"/>
      <w:r w:rsidR="00FC068F">
        <w:rPr>
          <w:rFonts w:ascii="Arial" w:hAnsi="Arial" w:cs="Arial"/>
          <w:b/>
          <w:sz w:val="26"/>
          <w:szCs w:val="26"/>
        </w:rPr>
        <w:t>F</w:t>
      </w:r>
      <w:r w:rsidR="00FC068F" w:rsidRPr="00AA4CBD">
        <w:rPr>
          <w:rFonts w:ascii="Arial" w:hAnsi="Arial" w:cs="Arial"/>
          <w:b/>
          <w:sz w:val="26"/>
          <w:szCs w:val="26"/>
        </w:rPr>
        <w:t>iber</w:t>
      </w:r>
      <w:proofErr w:type="spellEnd"/>
      <w:r w:rsidR="00FC068F">
        <w:rPr>
          <w:rFonts w:ascii="Arial" w:hAnsi="Arial" w:cs="Arial"/>
          <w:b/>
          <w:sz w:val="26"/>
          <w:szCs w:val="26"/>
        </w:rPr>
        <w:t>: al via la commercializzazione con Wind Tre</w:t>
      </w:r>
    </w:p>
    <w:p w:rsidR="00AA4CBD" w:rsidRPr="00D50743" w:rsidRDefault="00AA4CBD" w:rsidP="00D50743">
      <w:pPr>
        <w:jc w:val="both"/>
        <w:rPr>
          <w:rFonts w:ascii="Arial" w:hAnsi="Arial" w:cs="Arial"/>
          <w:b/>
          <w:i/>
        </w:rPr>
      </w:pPr>
      <w:r w:rsidRPr="00D50743">
        <w:rPr>
          <w:rFonts w:ascii="Arial" w:hAnsi="Arial" w:cs="Arial"/>
          <w:b/>
          <w:i/>
        </w:rPr>
        <w:t>In 20mila abitazioni è già possibile attivare i servizi sulla rete FTTH della società guidata da Elisabetta Ripa</w:t>
      </w:r>
      <w:bookmarkStart w:id="0" w:name="_GoBack"/>
      <w:bookmarkEnd w:id="0"/>
    </w:p>
    <w:p w:rsidR="00AA4CBD" w:rsidRPr="00D50743" w:rsidRDefault="00845FB5" w:rsidP="00D507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Milano, 27</w:t>
      </w:r>
      <w:r w:rsidR="00AA4CBD" w:rsidRPr="00D50743">
        <w:rPr>
          <w:rFonts w:ascii="Arial" w:hAnsi="Arial" w:cs="Arial"/>
          <w:b/>
        </w:rPr>
        <w:t xml:space="preserve"> novembre 2018</w:t>
      </w:r>
      <w:r w:rsidR="00AA4CBD" w:rsidRPr="00D50743">
        <w:rPr>
          <w:rFonts w:ascii="Arial" w:hAnsi="Arial" w:cs="Arial"/>
        </w:rPr>
        <w:t xml:space="preserve"> – La capi</w:t>
      </w:r>
      <w:r w:rsidR="006166FF" w:rsidRPr="00D50743">
        <w:rPr>
          <w:rFonts w:ascii="Arial" w:hAnsi="Arial" w:cs="Arial"/>
        </w:rPr>
        <w:t>tale italiana della cultura 2020</w:t>
      </w:r>
      <w:r w:rsidR="00AA4CBD" w:rsidRPr="00D50743">
        <w:rPr>
          <w:rFonts w:ascii="Arial" w:hAnsi="Arial" w:cs="Arial"/>
        </w:rPr>
        <w:t xml:space="preserve"> ha già a</w:t>
      </w:r>
      <w:r w:rsidR="00E04B87" w:rsidRPr="00D50743">
        <w:rPr>
          <w:rFonts w:ascii="Arial" w:hAnsi="Arial" w:cs="Arial"/>
        </w:rPr>
        <w:t xml:space="preserve"> disposizione una rete </w:t>
      </w:r>
      <w:r w:rsidR="006166FF" w:rsidRPr="00D50743">
        <w:rPr>
          <w:rFonts w:ascii="Arial" w:hAnsi="Arial" w:cs="Arial"/>
        </w:rPr>
        <w:t xml:space="preserve">in fibra ottica </w:t>
      </w:r>
      <w:r w:rsidR="00E04B87" w:rsidRPr="00D50743">
        <w:rPr>
          <w:rFonts w:ascii="Arial" w:hAnsi="Arial" w:cs="Arial"/>
        </w:rPr>
        <w:t xml:space="preserve">moderna </w:t>
      </w:r>
      <w:r w:rsidR="00AA4CBD" w:rsidRPr="00D50743">
        <w:rPr>
          <w:rFonts w:ascii="Arial" w:hAnsi="Arial" w:cs="Arial"/>
        </w:rPr>
        <w:t>e a prova di futuro: Open Fiber ha i</w:t>
      </w:r>
      <w:r w:rsidR="00D50743">
        <w:rPr>
          <w:rFonts w:ascii="Arial" w:hAnsi="Arial" w:cs="Arial"/>
        </w:rPr>
        <w:t>nfatti aperto la vendibilità del</w:t>
      </w:r>
      <w:r w:rsidR="00AA4CBD" w:rsidRPr="00D50743">
        <w:rPr>
          <w:rFonts w:ascii="Arial" w:hAnsi="Arial" w:cs="Arial"/>
        </w:rPr>
        <w:t xml:space="preserve"> servizi</w:t>
      </w:r>
      <w:r w:rsidR="00D50743">
        <w:rPr>
          <w:rFonts w:ascii="Arial" w:hAnsi="Arial" w:cs="Arial"/>
        </w:rPr>
        <w:t>o</w:t>
      </w:r>
      <w:r w:rsidR="00AA4CBD" w:rsidRPr="00D50743">
        <w:rPr>
          <w:rFonts w:ascii="Arial" w:hAnsi="Arial" w:cs="Arial"/>
        </w:rPr>
        <w:t xml:space="preserve"> per le prime </w:t>
      </w:r>
      <w:r w:rsidR="00AA4CBD" w:rsidRPr="00D50743">
        <w:rPr>
          <w:rFonts w:ascii="Arial" w:hAnsi="Arial" w:cs="Arial"/>
          <w:b/>
        </w:rPr>
        <w:t>20mila</w:t>
      </w:r>
      <w:r w:rsidR="00AA4CBD" w:rsidRPr="00D50743">
        <w:rPr>
          <w:rFonts w:ascii="Arial" w:hAnsi="Arial" w:cs="Arial"/>
        </w:rPr>
        <w:t xml:space="preserve"> unità immobiliari della città di Parma già raggiunte dalla nuova infrastruttura in modalità </w:t>
      </w:r>
      <w:r w:rsidR="00AA4CBD" w:rsidRPr="00D50743">
        <w:rPr>
          <w:rFonts w:ascii="Arial" w:hAnsi="Arial" w:cs="Arial"/>
          <w:b/>
        </w:rPr>
        <w:t>FTTH (Fiber To The Home)</w:t>
      </w:r>
      <w:r w:rsidR="00AA4CBD" w:rsidRPr="00D50743">
        <w:rPr>
          <w:rFonts w:ascii="Arial" w:hAnsi="Arial" w:cs="Arial"/>
        </w:rPr>
        <w:t xml:space="preserve">, </w:t>
      </w:r>
      <w:r w:rsidR="00E04B87" w:rsidRPr="00D50743">
        <w:rPr>
          <w:rFonts w:ascii="Arial" w:hAnsi="Arial" w:cs="Arial"/>
        </w:rPr>
        <w:t xml:space="preserve">che possono così beneficiare di una velocità di connessione fino a </w:t>
      </w:r>
      <w:r w:rsidR="00E04B87" w:rsidRPr="00D50743">
        <w:rPr>
          <w:rFonts w:ascii="Arial" w:hAnsi="Arial" w:cs="Arial"/>
          <w:b/>
        </w:rPr>
        <w:t>1 Gigabit</w:t>
      </w:r>
      <w:r w:rsidR="00E04B87" w:rsidRPr="00D50743">
        <w:rPr>
          <w:rFonts w:ascii="Arial" w:hAnsi="Arial" w:cs="Arial"/>
        </w:rPr>
        <w:t xml:space="preserve"> per secondo</w:t>
      </w:r>
      <w:r w:rsidR="006166FF" w:rsidRPr="00D50743">
        <w:rPr>
          <w:rFonts w:ascii="Arial" w:hAnsi="Arial" w:cs="Arial"/>
        </w:rPr>
        <w:t xml:space="preserve">. </w:t>
      </w:r>
      <w:r w:rsidR="00E04B87" w:rsidRPr="00D50743">
        <w:rPr>
          <w:rFonts w:ascii="Arial" w:hAnsi="Arial" w:cs="Arial"/>
        </w:rPr>
        <w:t>La rete ultraveloc</w:t>
      </w:r>
      <w:r w:rsidR="00EF351F">
        <w:rPr>
          <w:rFonts w:ascii="Arial" w:hAnsi="Arial" w:cs="Arial"/>
        </w:rPr>
        <w:t>e è già arrivata nei quartieri Molinetto, Pablo e Montanara</w:t>
      </w:r>
      <w:r w:rsidR="00E04B87" w:rsidRPr="00D50743">
        <w:rPr>
          <w:rFonts w:ascii="Arial" w:hAnsi="Arial" w:cs="Arial"/>
        </w:rPr>
        <w:t xml:space="preserve">, mentre proseguono i lavori per cablare tutte le </w:t>
      </w:r>
      <w:r w:rsidR="006166FF" w:rsidRPr="00D50743">
        <w:rPr>
          <w:rFonts w:ascii="Arial" w:hAnsi="Arial" w:cs="Arial"/>
        </w:rPr>
        <w:t>aree incluse</w:t>
      </w:r>
      <w:r w:rsidR="00E04B87" w:rsidRPr="00D50743">
        <w:rPr>
          <w:rFonts w:ascii="Arial" w:hAnsi="Arial" w:cs="Arial"/>
        </w:rPr>
        <w:t xml:space="preserve"> nel progetto di Open Fiber </w:t>
      </w:r>
      <w:r w:rsidR="00D50743" w:rsidRPr="00D50743">
        <w:rPr>
          <w:rFonts w:ascii="Arial" w:hAnsi="Arial" w:cs="Arial"/>
        </w:rPr>
        <w:t>sul territorio del comune di</w:t>
      </w:r>
      <w:r w:rsidR="00E04B87" w:rsidRPr="00D50743">
        <w:rPr>
          <w:rFonts w:ascii="Arial" w:hAnsi="Arial" w:cs="Arial"/>
        </w:rPr>
        <w:t xml:space="preserve"> Parma.</w:t>
      </w:r>
    </w:p>
    <w:p w:rsidR="006166FF" w:rsidRPr="00D50743" w:rsidRDefault="006166FF" w:rsidP="00D50743">
      <w:pPr>
        <w:jc w:val="both"/>
        <w:rPr>
          <w:rFonts w:ascii="Arial" w:hAnsi="Arial" w:cs="Arial"/>
        </w:rPr>
      </w:pPr>
      <w:r w:rsidRPr="00D50743">
        <w:rPr>
          <w:rFonts w:ascii="Arial" w:hAnsi="Arial" w:cs="Arial"/>
        </w:rPr>
        <w:t xml:space="preserve">Open Fiber, partecipata al 50% da Enel e al 50% da Cassa depositi &amp; prestiti, sta investendo a Parma circa </w:t>
      </w:r>
      <w:r w:rsidRPr="00D50743">
        <w:rPr>
          <w:rFonts w:ascii="Arial" w:hAnsi="Arial" w:cs="Arial"/>
          <w:b/>
        </w:rPr>
        <w:t>25 milioni</w:t>
      </w:r>
      <w:r w:rsidRPr="00D50743">
        <w:rPr>
          <w:rFonts w:ascii="Arial" w:hAnsi="Arial" w:cs="Arial"/>
        </w:rPr>
        <w:t xml:space="preserve"> di euro, per collegare alla banda ultra larga quasi </w:t>
      </w:r>
      <w:r w:rsidRPr="00D50743">
        <w:rPr>
          <w:rFonts w:ascii="Arial" w:hAnsi="Arial" w:cs="Arial"/>
          <w:b/>
        </w:rPr>
        <w:t>67mila</w:t>
      </w:r>
      <w:r w:rsidRPr="00D50743">
        <w:rPr>
          <w:rFonts w:ascii="Arial" w:hAnsi="Arial" w:cs="Arial"/>
        </w:rPr>
        <w:t xml:space="preserve"> unità immobiliari attraverso </w:t>
      </w:r>
      <w:r w:rsidRPr="00D50743">
        <w:rPr>
          <w:rFonts w:ascii="Arial" w:hAnsi="Arial" w:cs="Arial"/>
          <w:b/>
        </w:rPr>
        <w:t>41mila</w:t>
      </w:r>
      <w:r w:rsidRPr="00D50743">
        <w:rPr>
          <w:rFonts w:ascii="Arial" w:hAnsi="Arial" w:cs="Arial"/>
        </w:rPr>
        <w:t xml:space="preserve"> chilometri di fibra ottica. I lavori si concluderanno nel corso del 2019.</w:t>
      </w:r>
    </w:p>
    <w:p w:rsidR="00E04B87" w:rsidRPr="00D50743" w:rsidRDefault="00E04B87" w:rsidP="00D50743">
      <w:pPr>
        <w:jc w:val="both"/>
        <w:rPr>
          <w:rFonts w:ascii="Arial" w:hAnsi="Arial" w:cs="Arial"/>
        </w:rPr>
      </w:pPr>
      <w:r w:rsidRPr="00D50743">
        <w:rPr>
          <w:rFonts w:ascii="Arial" w:hAnsi="Arial" w:cs="Arial"/>
        </w:rPr>
        <w:t xml:space="preserve">L’infrastruttura di Open Fiber è capace di supportare tutte le più moderne tecnologie esistenti: la modalità </w:t>
      </w:r>
      <w:r w:rsidRPr="00D50743">
        <w:rPr>
          <w:rFonts w:ascii="Arial" w:hAnsi="Arial" w:cs="Arial"/>
          <w:b/>
        </w:rPr>
        <w:t>FTTH</w:t>
      </w:r>
      <w:r w:rsidRPr="00D50743">
        <w:rPr>
          <w:rFonts w:ascii="Arial" w:hAnsi="Arial" w:cs="Arial"/>
        </w:rPr>
        <w:t xml:space="preserve">, ossia la fibra direttamente nelle case e negli uffici, abiliterà infatti tantissimi servizi innovativi per Enti, cittadini e imprese, come lo </w:t>
      </w:r>
      <w:proofErr w:type="spellStart"/>
      <w:r w:rsidRPr="00D50743">
        <w:rPr>
          <w:rFonts w:ascii="Arial" w:hAnsi="Arial" w:cs="Arial"/>
        </w:rPr>
        <w:t>smart</w:t>
      </w:r>
      <w:proofErr w:type="spellEnd"/>
      <w:r w:rsidRPr="00D50743">
        <w:rPr>
          <w:rFonts w:ascii="Arial" w:hAnsi="Arial" w:cs="Arial"/>
        </w:rPr>
        <w:t xml:space="preserve"> </w:t>
      </w:r>
      <w:proofErr w:type="spellStart"/>
      <w:r w:rsidRPr="00D50743">
        <w:rPr>
          <w:rFonts w:ascii="Arial" w:hAnsi="Arial" w:cs="Arial"/>
        </w:rPr>
        <w:t>working</w:t>
      </w:r>
      <w:proofErr w:type="spellEnd"/>
      <w:r w:rsidRPr="00D50743">
        <w:rPr>
          <w:rFonts w:ascii="Arial" w:hAnsi="Arial" w:cs="Arial"/>
        </w:rPr>
        <w:t xml:space="preserve">, lo streaming </w:t>
      </w:r>
      <w:r w:rsidR="006166FF" w:rsidRPr="00D50743">
        <w:rPr>
          <w:rFonts w:ascii="Arial" w:hAnsi="Arial" w:cs="Arial"/>
        </w:rPr>
        <w:t xml:space="preserve">e il </w:t>
      </w:r>
      <w:proofErr w:type="spellStart"/>
      <w:r w:rsidR="006166FF" w:rsidRPr="00D50743">
        <w:rPr>
          <w:rFonts w:ascii="Arial" w:hAnsi="Arial" w:cs="Arial"/>
        </w:rPr>
        <w:t>gaming</w:t>
      </w:r>
      <w:proofErr w:type="spellEnd"/>
      <w:r w:rsidR="006166FF" w:rsidRPr="00D50743">
        <w:rPr>
          <w:rFonts w:ascii="Arial" w:hAnsi="Arial" w:cs="Arial"/>
        </w:rPr>
        <w:t xml:space="preserve"> </w:t>
      </w:r>
      <w:r w:rsidRPr="00D50743">
        <w:rPr>
          <w:rFonts w:ascii="Arial" w:hAnsi="Arial" w:cs="Arial"/>
        </w:rPr>
        <w:t xml:space="preserve">online di contenuti in HD, l’e-learning, </w:t>
      </w:r>
      <w:r w:rsidR="006166FF" w:rsidRPr="00D50743">
        <w:rPr>
          <w:rFonts w:ascii="Arial" w:hAnsi="Arial" w:cs="Arial"/>
        </w:rPr>
        <w:t>la videosorveglianza, le applicazione Smart City per il controllo e la gestione del territorio, la domotica, senza contare l’accesso alle piattaforme più avanzate della Pubblica Amminis</w:t>
      </w:r>
      <w:r w:rsidR="00AE7083" w:rsidRPr="00D50743">
        <w:rPr>
          <w:rFonts w:ascii="Arial" w:hAnsi="Arial" w:cs="Arial"/>
        </w:rPr>
        <w:t xml:space="preserve">trazione. La nuova “autostrada digitale” </w:t>
      </w:r>
      <w:r w:rsidR="001D70BD">
        <w:rPr>
          <w:rFonts w:ascii="Arial" w:hAnsi="Arial" w:cs="Arial"/>
        </w:rPr>
        <w:t xml:space="preserve">rappresenta </w:t>
      </w:r>
      <w:r w:rsidR="00AE7083" w:rsidRPr="00D50743">
        <w:rPr>
          <w:rFonts w:ascii="Arial" w:hAnsi="Arial" w:cs="Arial"/>
        </w:rPr>
        <w:t>una grande opportunità anche per il turismo,</w:t>
      </w:r>
      <w:r w:rsidR="00D50743" w:rsidRPr="00D50743">
        <w:rPr>
          <w:rFonts w:ascii="Arial" w:hAnsi="Arial" w:cs="Arial"/>
        </w:rPr>
        <w:t xml:space="preserve"> che </w:t>
      </w:r>
      <w:r w:rsidR="00EC4DB3">
        <w:rPr>
          <w:rFonts w:ascii="Arial" w:hAnsi="Arial" w:cs="Arial"/>
        </w:rPr>
        <w:t>nei prossimi mesi</w:t>
      </w:r>
      <w:r w:rsidR="00D50743" w:rsidRPr="00D50743">
        <w:rPr>
          <w:rFonts w:ascii="Arial" w:hAnsi="Arial" w:cs="Arial"/>
        </w:rPr>
        <w:t xml:space="preserve"> sarà </w:t>
      </w:r>
      <w:r w:rsidR="00EC4DB3">
        <w:rPr>
          <w:rFonts w:ascii="Arial" w:hAnsi="Arial" w:cs="Arial"/>
        </w:rPr>
        <w:t>sempre più un perno</w:t>
      </w:r>
      <w:r w:rsidR="00D50743" w:rsidRPr="00D50743">
        <w:rPr>
          <w:rFonts w:ascii="Arial" w:hAnsi="Arial" w:cs="Arial"/>
        </w:rPr>
        <w:t xml:space="preserve"> dell’economia</w:t>
      </w:r>
      <w:r w:rsidR="00AE7083" w:rsidRPr="00D50743">
        <w:rPr>
          <w:rFonts w:ascii="Arial" w:hAnsi="Arial" w:cs="Arial"/>
        </w:rPr>
        <w:t xml:space="preserve"> </w:t>
      </w:r>
      <w:r w:rsidR="00D50743" w:rsidRPr="00D50743">
        <w:rPr>
          <w:rFonts w:ascii="Arial" w:hAnsi="Arial" w:cs="Arial"/>
        </w:rPr>
        <w:t xml:space="preserve">di Parma, </w:t>
      </w:r>
      <w:r w:rsidR="00EC4DB3">
        <w:rPr>
          <w:rFonts w:ascii="Arial" w:hAnsi="Arial" w:cs="Arial"/>
        </w:rPr>
        <w:t>la cit</w:t>
      </w:r>
      <w:r w:rsidR="00E47CC5">
        <w:rPr>
          <w:rFonts w:ascii="Arial" w:hAnsi="Arial" w:cs="Arial"/>
        </w:rPr>
        <w:t>tà che nel 2020 ospiterà le più importanti iniziative culturali del Paese.</w:t>
      </w:r>
    </w:p>
    <w:p w:rsidR="006166FF" w:rsidRPr="00D50743" w:rsidRDefault="006166FF" w:rsidP="00D50743">
      <w:pPr>
        <w:jc w:val="both"/>
        <w:rPr>
          <w:rFonts w:ascii="Arial" w:hAnsi="Arial" w:cs="Arial"/>
        </w:rPr>
      </w:pPr>
      <w:r w:rsidRPr="00D50743">
        <w:rPr>
          <w:rFonts w:ascii="Arial" w:hAnsi="Arial" w:cs="Arial"/>
        </w:rPr>
        <w:t>Open Fiber non vende direttamente al cliente finale i servizi in fibra ottica, ma è attiva esclusivamente nel mercato all’ingrosso (</w:t>
      </w:r>
      <w:proofErr w:type="spellStart"/>
      <w:r w:rsidRPr="00D50743">
        <w:rPr>
          <w:rFonts w:ascii="Arial" w:hAnsi="Arial" w:cs="Arial"/>
        </w:rPr>
        <w:t>wholesale</w:t>
      </w:r>
      <w:proofErr w:type="spellEnd"/>
      <w:r w:rsidRPr="00D50743">
        <w:rPr>
          <w:rFonts w:ascii="Arial" w:hAnsi="Arial" w:cs="Arial"/>
        </w:rPr>
        <w:t xml:space="preserve">), offrendo l’accesso a tutti gli operatori di mercato interessati. </w:t>
      </w:r>
      <w:r w:rsidRPr="00D50743">
        <w:rPr>
          <w:rFonts w:ascii="Arial" w:hAnsi="Arial" w:cs="Arial"/>
          <w:b/>
        </w:rPr>
        <w:t>Wind Tre</w:t>
      </w:r>
      <w:r w:rsidRPr="00D50743">
        <w:rPr>
          <w:rFonts w:ascii="Arial" w:hAnsi="Arial" w:cs="Arial"/>
        </w:rPr>
        <w:t xml:space="preserve"> è l’azienda che per prima ha commercializzato servizi su fibra Open Fiber per il comune di Parma. Nei prossimi mesi altri operatori nostri partner si aggiungeranno a </w:t>
      </w:r>
      <w:r w:rsidRPr="00D50743">
        <w:rPr>
          <w:rFonts w:ascii="Arial" w:hAnsi="Arial" w:cs="Arial"/>
          <w:b/>
        </w:rPr>
        <w:t>Wind Tre</w:t>
      </w:r>
      <w:r w:rsidRPr="00D50743">
        <w:rPr>
          <w:rFonts w:ascii="Arial" w:hAnsi="Arial" w:cs="Arial"/>
        </w:rPr>
        <w:t>.</w:t>
      </w:r>
    </w:p>
    <w:p w:rsidR="006166FF" w:rsidRDefault="006166FF" w:rsidP="00D50743">
      <w:pPr>
        <w:jc w:val="both"/>
        <w:rPr>
          <w:rFonts w:ascii="Arial" w:hAnsi="Arial" w:cs="Arial"/>
        </w:rPr>
      </w:pPr>
    </w:p>
    <w:p w:rsidR="006166FF" w:rsidRDefault="006166FF">
      <w:pPr>
        <w:rPr>
          <w:rFonts w:ascii="Arial" w:hAnsi="Arial" w:cs="Arial"/>
        </w:rPr>
      </w:pPr>
    </w:p>
    <w:p w:rsidR="006166FF" w:rsidRDefault="006166FF">
      <w:pPr>
        <w:rPr>
          <w:rFonts w:ascii="Arial" w:hAnsi="Arial" w:cs="Arial"/>
        </w:rPr>
      </w:pPr>
    </w:p>
    <w:p w:rsidR="006166FF" w:rsidRPr="00AA4CBD" w:rsidRDefault="006166FF">
      <w:pPr>
        <w:rPr>
          <w:rFonts w:ascii="Arial" w:hAnsi="Arial" w:cs="Arial"/>
        </w:rPr>
      </w:pPr>
    </w:p>
    <w:p w:rsidR="00AA4CBD" w:rsidRDefault="00AA4CBD"/>
    <w:sectPr w:rsidR="00AA4CB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B6" w:rsidRDefault="00627CB6" w:rsidP="00AA4CBD">
      <w:pPr>
        <w:spacing w:after="0" w:line="240" w:lineRule="auto"/>
      </w:pPr>
      <w:r>
        <w:separator/>
      </w:r>
    </w:p>
  </w:endnote>
  <w:endnote w:type="continuationSeparator" w:id="0">
    <w:p w:rsidR="00627CB6" w:rsidRDefault="00627CB6" w:rsidP="00A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6FF" w:rsidRDefault="006166FF" w:rsidP="006166FF">
    <w:pPr>
      <w:pStyle w:val="Intestazione"/>
    </w:pPr>
  </w:p>
  <w:p w:rsidR="006166FF" w:rsidRDefault="006166FF" w:rsidP="006166FF"/>
  <w:p w:rsidR="006166FF" w:rsidRDefault="006166FF" w:rsidP="006166F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3A7170B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6166FF" w:rsidRPr="006166FF" w:rsidRDefault="006166FF" w:rsidP="006166F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  <w:r>
      <w:rPr>
        <w:rFonts w:ascii="Arial" w:hAnsi="Arial" w:cs="Arial"/>
        <w:color w:val="000000"/>
        <w:sz w:val="16"/>
        <w:szCs w:val="16"/>
      </w:rPr>
      <w:t>.</w:t>
    </w:r>
  </w:p>
  <w:p w:rsidR="006166FF" w:rsidRDefault="006166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B6" w:rsidRDefault="00627CB6" w:rsidP="00AA4CBD">
      <w:pPr>
        <w:spacing w:after="0" w:line="240" w:lineRule="auto"/>
      </w:pPr>
      <w:r>
        <w:separator/>
      </w:r>
    </w:p>
  </w:footnote>
  <w:footnote w:type="continuationSeparator" w:id="0">
    <w:p w:rsidR="00627CB6" w:rsidRDefault="00627CB6" w:rsidP="00A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BD" w:rsidRPr="00C71001" w:rsidRDefault="00AA4CBD" w:rsidP="00AA4CBD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5E75A" wp14:editId="0C39552B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D" w:rsidRPr="00856E2C" w:rsidRDefault="00AA4CBD" w:rsidP="00AA4CBD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5E75A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AA4CBD" w:rsidRPr="00856E2C" w:rsidRDefault="00AA4CBD" w:rsidP="00AA4CBD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 wp14:anchorId="0E8514A3" wp14:editId="227565AB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4CBD" w:rsidRPr="00C71001" w:rsidRDefault="00AA4CBD" w:rsidP="00AA4CB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AA4CBD" w:rsidRPr="00C71B11" w:rsidRDefault="00AA4CBD" w:rsidP="00AA4CB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AA4CBD" w:rsidRPr="00C71B11" w:rsidRDefault="00AA4CBD" w:rsidP="00AA4CBD">
    <w:pPr>
      <w:pStyle w:val="Intestazione"/>
      <w:tabs>
        <w:tab w:val="left" w:pos="1425"/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AA4CBD" w:rsidRPr="00C71B11" w:rsidRDefault="00AA4CBD" w:rsidP="00AA4CBD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AA4CBD" w:rsidRPr="00B9574D" w:rsidRDefault="00AA4CBD" w:rsidP="00AA4CBD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AA4CBD" w:rsidRDefault="00AA4CBD" w:rsidP="00AA4CBD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</w:t>
    </w:r>
  </w:p>
  <w:p w:rsidR="00AA4CBD" w:rsidRPr="008E3A6C" w:rsidRDefault="00AA4CBD" w:rsidP="00AA4CBD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AA4CBD" w:rsidRPr="00AA4CBD" w:rsidRDefault="00AA4CBD" w:rsidP="00AA4CBD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AA4CBD" w:rsidRDefault="00AA4C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D"/>
    <w:rsid w:val="001D70BD"/>
    <w:rsid w:val="002802F3"/>
    <w:rsid w:val="002E4C6D"/>
    <w:rsid w:val="005250E5"/>
    <w:rsid w:val="00586A83"/>
    <w:rsid w:val="006166FF"/>
    <w:rsid w:val="00627CB6"/>
    <w:rsid w:val="00840DF4"/>
    <w:rsid w:val="00845FB5"/>
    <w:rsid w:val="00AA4CBD"/>
    <w:rsid w:val="00AE7083"/>
    <w:rsid w:val="00D50743"/>
    <w:rsid w:val="00E04B87"/>
    <w:rsid w:val="00E46DDA"/>
    <w:rsid w:val="00E47CC5"/>
    <w:rsid w:val="00EC164A"/>
    <w:rsid w:val="00EC4DB3"/>
    <w:rsid w:val="00EF351F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A8A29"/>
  <w15:chartTrackingRefBased/>
  <w15:docId w15:val="{9E98DF41-2541-4906-BC4B-A79A233E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CBD"/>
  </w:style>
  <w:style w:type="paragraph" w:styleId="Pidipagina">
    <w:name w:val="footer"/>
    <w:basedOn w:val="Normale"/>
    <w:link w:val="PidipaginaCarattere"/>
    <w:uiPriority w:val="99"/>
    <w:unhideWhenUsed/>
    <w:rsid w:val="00AA4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CBD"/>
  </w:style>
  <w:style w:type="paragraph" w:styleId="Nessunaspaziatura">
    <w:name w:val="No Spacing"/>
    <w:uiPriority w:val="1"/>
    <w:qFormat/>
    <w:rsid w:val="00D50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mspa004</cp:lastModifiedBy>
  <cp:revision>7</cp:revision>
  <dcterms:created xsi:type="dcterms:W3CDTF">2018-11-23T11:38:00Z</dcterms:created>
  <dcterms:modified xsi:type="dcterms:W3CDTF">2018-11-27T15:31:00Z</dcterms:modified>
</cp:coreProperties>
</file>